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D197" w14:textId="7FF71ECA" w:rsidR="00AE430D" w:rsidRDefault="00E161D6" w:rsidP="001B2478">
      <w:pPr>
        <w:pStyle w:val="Title"/>
        <w:spacing w:after="0"/>
        <w:jc w:val="center"/>
        <w:rPr>
          <w:rFonts w:ascii="Arial" w:hAnsi="Arial" w:cs="Arial"/>
          <w:b/>
          <w:bCs/>
          <w:color w:val="363636"/>
          <w:sz w:val="22"/>
          <w:szCs w:val="22"/>
        </w:rPr>
      </w:pPr>
      <w:r>
        <w:rPr>
          <w:rFonts w:ascii="Arial" w:hAnsi="Arial" w:cs="Arial"/>
          <w:b/>
          <w:bCs/>
          <w:color w:val="363636"/>
          <w:sz w:val="22"/>
          <w:szCs w:val="22"/>
        </w:rPr>
        <w:t>APRIL – MAY 2025</w:t>
      </w:r>
    </w:p>
    <w:p w14:paraId="2F6BCC17" w14:textId="77777777" w:rsidR="00E161D6" w:rsidRPr="00E161D6" w:rsidRDefault="00E161D6" w:rsidP="001B2478">
      <w:pPr>
        <w:spacing w:after="0" w:line="240" w:lineRule="auto"/>
      </w:pPr>
    </w:p>
    <w:p w14:paraId="172B685F" w14:textId="264FC0C6" w:rsidR="00AE430D" w:rsidRDefault="00AE430D" w:rsidP="001B2478">
      <w:pPr>
        <w:spacing w:after="0" w:line="240" w:lineRule="auto"/>
        <w:ind w:left="1155" w:right="1137"/>
        <w:jc w:val="center"/>
        <w:rPr>
          <w:rFonts w:ascii="Arial" w:hAnsi="Arial" w:cs="Arial"/>
          <w:color w:val="363636"/>
          <w:spacing w:val="-5"/>
          <w:sz w:val="22"/>
          <w:szCs w:val="22"/>
        </w:rPr>
      </w:pPr>
      <w:r w:rsidRPr="008533A6">
        <w:rPr>
          <w:rFonts w:ascii="Arial" w:hAnsi="Arial" w:cs="Arial"/>
          <w:b/>
          <w:color w:val="363636"/>
          <w:spacing w:val="-2"/>
          <w:sz w:val="22"/>
          <w:szCs w:val="22"/>
        </w:rPr>
        <w:t>Application</w:t>
      </w:r>
      <w:r w:rsidRPr="008533A6">
        <w:rPr>
          <w:rFonts w:ascii="Arial" w:hAnsi="Arial" w:cs="Arial"/>
          <w:b/>
          <w:color w:val="363636"/>
          <w:spacing w:val="-1"/>
          <w:sz w:val="22"/>
          <w:szCs w:val="22"/>
        </w:rPr>
        <w:t xml:space="preserve"> </w:t>
      </w:r>
      <w:r w:rsidRPr="008533A6">
        <w:rPr>
          <w:rFonts w:ascii="Arial" w:hAnsi="Arial" w:cs="Arial"/>
          <w:b/>
          <w:color w:val="363636"/>
          <w:spacing w:val="-2"/>
          <w:sz w:val="22"/>
          <w:szCs w:val="22"/>
        </w:rPr>
        <w:t>Deadline</w:t>
      </w:r>
      <w:r w:rsidRPr="008533A6">
        <w:rPr>
          <w:rFonts w:ascii="Arial" w:hAnsi="Arial" w:cs="Arial"/>
          <w:b/>
          <w:color w:val="363636"/>
          <w:spacing w:val="-5"/>
          <w:sz w:val="22"/>
          <w:szCs w:val="22"/>
        </w:rPr>
        <w:t>:</w:t>
      </w:r>
      <w:r>
        <w:rPr>
          <w:rFonts w:ascii="Arial" w:hAnsi="Arial" w:cs="Arial"/>
          <w:b/>
          <w:color w:val="363636"/>
          <w:spacing w:val="-5"/>
          <w:sz w:val="22"/>
          <w:szCs w:val="22"/>
        </w:rPr>
        <w:t xml:space="preserve">  </w:t>
      </w:r>
      <w:r w:rsidR="00E161D6">
        <w:rPr>
          <w:rFonts w:ascii="Arial" w:hAnsi="Arial" w:cs="Arial"/>
          <w:color w:val="363636"/>
          <w:spacing w:val="-5"/>
          <w:sz w:val="22"/>
          <w:szCs w:val="22"/>
        </w:rPr>
        <w:t>March 15, 2025</w:t>
      </w:r>
    </w:p>
    <w:p w14:paraId="64D5BD64" w14:textId="77777777" w:rsidR="001B2478" w:rsidRDefault="001B2478" w:rsidP="001B2478">
      <w:pPr>
        <w:spacing w:after="0" w:line="240" w:lineRule="auto"/>
        <w:ind w:left="1155" w:right="1137"/>
        <w:jc w:val="center"/>
        <w:rPr>
          <w:rFonts w:ascii="Arial" w:hAnsi="Arial" w:cs="Arial"/>
          <w:color w:val="363636"/>
          <w:spacing w:val="-5"/>
          <w:sz w:val="22"/>
          <w:szCs w:val="22"/>
        </w:rPr>
      </w:pPr>
    </w:p>
    <w:p w14:paraId="774FC82B" w14:textId="09A00B20" w:rsidR="00AE430D" w:rsidRDefault="001B2478" w:rsidP="00AE430D">
      <w:pPr>
        <w:pStyle w:val="BodyText"/>
        <w:ind w:left="-90" w:firstLine="2"/>
        <w:rPr>
          <w:b/>
          <w:bCs/>
          <w:color w:val="565656"/>
          <w:spacing w:val="-2"/>
          <w:sz w:val="28"/>
          <w:szCs w:val="28"/>
        </w:rPr>
      </w:pPr>
      <w:r w:rsidRPr="00E41137">
        <w:rPr>
          <w:b/>
          <w:bCs/>
          <w:color w:val="565656"/>
          <w:spacing w:val="-2"/>
          <w:sz w:val="28"/>
          <w:szCs w:val="28"/>
        </w:rPr>
        <w:t>IN BLOOM</w:t>
      </w:r>
      <w:r w:rsidR="00DA5A0C">
        <w:rPr>
          <w:b/>
          <w:bCs/>
          <w:color w:val="565656"/>
          <w:spacing w:val="-2"/>
          <w:sz w:val="28"/>
          <w:szCs w:val="28"/>
        </w:rPr>
        <w:t xml:space="preserve"> – Small Works</w:t>
      </w:r>
    </w:p>
    <w:p w14:paraId="45726058" w14:textId="77777777" w:rsidR="00A54471" w:rsidRPr="00E41137" w:rsidRDefault="00A54471" w:rsidP="00AE430D">
      <w:pPr>
        <w:pStyle w:val="BodyText"/>
        <w:ind w:left="-90" w:firstLine="2"/>
        <w:rPr>
          <w:b/>
          <w:bCs/>
          <w:color w:val="565656"/>
          <w:spacing w:val="-2"/>
          <w:sz w:val="28"/>
          <w:szCs w:val="28"/>
        </w:rPr>
      </w:pPr>
    </w:p>
    <w:p w14:paraId="5E5F3F73" w14:textId="6C43C9C3" w:rsidR="000341C9" w:rsidRDefault="00A54471" w:rsidP="00A54471">
      <w:pPr>
        <w:pStyle w:val="BodyText"/>
        <w:rPr>
          <w:color w:val="565656"/>
          <w:sz w:val="22"/>
          <w:szCs w:val="22"/>
        </w:rPr>
      </w:pPr>
      <w:r w:rsidRPr="00AC3FD0">
        <w:rPr>
          <w:color w:val="565656"/>
          <w:sz w:val="22"/>
          <w:szCs w:val="22"/>
        </w:rPr>
        <w:t xml:space="preserve">Let your imagination take it to the next level. This can be in the way </w:t>
      </w:r>
      <w:r w:rsidR="00A94797">
        <w:rPr>
          <w:color w:val="565656"/>
          <w:sz w:val="22"/>
          <w:szCs w:val="22"/>
        </w:rPr>
        <w:t>u</w:t>
      </w:r>
      <w:r w:rsidRPr="00AC3FD0">
        <w:rPr>
          <w:color w:val="565656"/>
          <w:sz w:val="22"/>
          <w:szCs w:val="22"/>
        </w:rPr>
        <w:t>sing the colors of Spring as the primary theme in your work.  Any artwork that has to with renewal, birds, flowers, etc.</w:t>
      </w:r>
      <w:r w:rsidR="00DA5A0C">
        <w:rPr>
          <w:color w:val="565656"/>
          <w:sz w:val="22"/>
          <w:szCs w:val="22"/>
        </w:rPr>
        <w:t xml:space="preserve">  Artwork for this exhibit should be no larger than 6” x 6”</w:t>
      </w:r>
    </w:p>
    <w:p w14:paraId="5BF96357" w14:textId="77777777" w:rsidR="000341C9" w:rsidRDefault="000341C9" w:rsidP="00A54471">
      <w:pPr>
        <w:pStyle w:val="BodyText"/>
        <w:rPr>
          <w:color w:val="565656"/>
          <w:sz w:val="22"/>
          <w:szCs w:val="22"/>
        </w:rPr>
      </w:pPr>
    </w:p>
    <w:p w14:paraId="2A4C6E0C" w14:textId="4BBEFBAE" w:rsidR="001B2478" w:rsidRPr="00AC3FD0" w:rsidRDefault="001B2478" w:rsidP="00A54471">
      <w:pPr>
        <w:pStyle w:val="BodyText"/>
        <w:rPr>
          <w:sz w:val="22"/>
          <w:szCs w:val="22"/>
        </w:rPr>
      </w:pPr>
      <w:r w:rsidRPr="00AC3FD0">
        <w:rPr>
          <w:color w:val="565656"/>
          <w:w w:val="105"/>
          <w:sz w:val="22"/>
          <w:szCs w:val="22"/>
        </w:rPr>
        <w:t xml:space="preserve">Artists </w:t>
      </w:r>
      <w:r w:rsidRPr="00AC3FD0">
        <w:rPr>
          <w:color w:val="444444"/>
          <w:w w:val="105"/>
          <w:sz w:val="22"/>
          <w:szCs w:val="22"/>
        </w:rPr>
        <w:t xml:space="preserve">can bring up to 10 </w:t>
      </w:r>
      <w:r w:rsidRPr="00AC3FD0">
        <w:rPr>
          <w:color w:val="565656"/>
          <w:w w:val="105"/>
          <w:sz w:val="22"/>
          <w:szCs w:val="22"/>
        </w:rPr>
        <w:t xml:space="preserve">cards </w:t>
      </w:r>
      <w:r w:rsidRPr="00AC3FD0">
        <w:rPr>
          <w:color w:val="444444"/>
          <w:w w:val="105"/>
          <w:sz w:val="22"/>
          <w:szCs w:val="22"/>
        </w:rPr>
        <w:t xml:space="preserve">and </w:t>
      </w:r>
      <w:r w:rsidRPr="00AC3FD0">
        <w:rPr>
          <w:color w:val="565656"/>
          <w:w w:val="105"/>
          <w:sz w:val="22"/>
          <w:szCs w:val="22"/>
        </w:rPr>
        <w:t xml:space="preserve">up </w:t>
      </w:r>
      <w:r w:rsidRPr="00AC3FD0">
        <w:rPr>
          <w:color w:val="444444"/>
          <w:w w:val="105"/>
          <w:sz w:val="22"/>
          <w:szCs w:val="22"/>
        </w:rPr>
        <w:t xml:space="preserve">to </w:t>
      </w:r>
      <w:r w:rsidRPr="00AC3FD0">
        <w:rPr>
          <w:color w:val="565656"/>
          <w:w w:val="105"/>
          <w:sz w:val="22"/>
          <w:szCs w:val="22"/>
        </w:rPr>
        <w:t xml:space="preserve">5 </w:t>
      </w:r>
      <w:r w:rsidR="00537421">
        <w:rPr>
          <w:color w:val="565656"/>
          <w:w w:val="105"/>
          <w:sz w:val="22"/>
          <w:szCs w:val="22"/>
        </w:rPr>
        <w:t>prints</w:t>
      </w:r>
      <w:r w:rsidR="0099036B">
        <w:rPr>
          <w:color w:val="565656"/>
          <w:w w:val="105"/>
          <w:sz w:val="22"/>
          <w:szCs w:val="22"/>
        </w:rPr>
        <w:t>.</w:t>
      </w:r>
      <w:r w:rsidR="00385E9C">
        <w:rPr>
          <w:color w:val="565656"/>
          <w:w w:val="105"/>
          <w:sz w:val="22"/>
          <w:szCs w:val="22"/>
        </w:rPr>
        <w:t xml:space="preserve"> </w:t>
      </w:r>
      <w:r w:rsidRPr="00AC3FD0">
        <w:rPr>
          <w:color w:val="565656"/>
          <w:w w:val="105"/>
          <w:sz w:val="22"/>
          <w:szCs w:val="22"/>
        </w:rPr>
        <w:t xml:space="preserve"> </w:t>
      </w:r>
      <w:r w:rsidR="002B19B0">
        <w:rPr>
          <w:color w:val="444444"/>
          <w:w w:val="105"/>
          <w:sz w:val="22"/>
          <w:szCs w:val="22"/>
        </w:rPr>
        <w:t>Guidelines for specifications are available in the “Guidelines and Policies”</w:t>
      </w:r>
    </w:p>
    <w:p w14:paraId="4CE04660" w14:textId="77777777" w:rsidR="001B2478" w:rsidRDefault="001B2478" w:rsidP="00AE430D">
      <w:pPr>
        <w:pStyle w:val="BodyText"/>
        <w:ind w:left="-90" w:firstLine="2"/>
        <w:rPr>
          <w:b/>
          <w:bCs/>
          <w:color w:val="565656"/>
          <w:spacing w:val="-15"/>
          <w:sz w:val="22"/>
          <w:szCs w:val="22"/>
        </w:rPr>
      </w:pPr>
    </w:p>
    <w:p w14:paraId="3A145496" w14:textId="77777777" w:rsidR="00725F2B" w:rsidRPr="00725F2B" w:rsidRDefault="00725F2B" w:rsidP="00725F2B">
      <w:pPr>
        <w:pStyle w:val="BodyText"/>
        <w:spacing w:before="27"/>
        <w:rPr>
          <w:b/>
          <w:bCs/>
          <w:color w:val="565656"/>
          <w:w w:val="105"/>
          <w:sz w:val="22"/>
          <w:szCs w:val="22"/>
        </w:rPr>
      </w:pPr>
    </w:p>
    <w:p w14:paraId="38FDCA3F" w14:textId="100317AA" w:rsidR="00725F2B" w:rsidRPr="00725F2B" w:rsidRDefault="00725F2B" w:rsidP="00725F2B">
      <w:pPr>
        <w:pStyle w:val="BodyText"/>
        <w:spacing w:before="27"/>
        <w:ind w:left="-90" w:firstLine="2"/>
        <w:rPr>
          <w:color w:val="565656"/>
          <w:w w:val="105"/>
          <w:sz w:val="22"/>
          <w:szCs w:val="22"/>
        </w:rPr>
      </w:pPr>
      <w:r w:rsidRPr="00725F2B">
        <w:rPr>
          <w:color w:val="565656"/>
          <w:w w:val="105"/>
          <w:sz w:val="22"/>
          <w:szCs w:val="22"/>
        </w:rPr>
        <w:t>Photos of one or 2 pieces of art should be submitted during the completion of registration.  If you would like to contact the committee for review before being selected</w:t>
      </w:r>
      <w:r>
        <w:rPr>
          <w:color w:val="565656"/>
          <w:w w:val="105"/>
          <w:sz w:val="22"/>
          <w:szCs w:val="22"/>
        </w:rPr>
        <w:t>, e</w:t>
      </w:r>
      <w:r w:rsidRPr="00725F2B">
        <w:rPr>
          <w:color w:val="565656"/>
          <w:w w:val="105"/>
          <w:sz w:val="22"/>
          <w:szCs w:val="22"/>
        </w:rPr>
        <w:t>mail</w:t>
      </w:r>
      <w:r>
        <w:rPr>
          <w:color w:val="565656"/>
          <w:w w:val="105"/>
          <w:sz w:val="22"/>
          <w:szCs w:val="22"/>
        </w:rPr>
        <w:t>:</w:t>
      </w:r>
    </w:p>
    <w:p w14:paraId="7B449EDC" w14:textId="77777777" w:rsidR="00725F2B" w:rsidRPr="00725F2B" w:rsidRDefault="00725F2B" w:rsidP="00725F2B">
      <w:pPr>
        <w:pStyle w:val="BodyText"/>
        <w:spacing w:before="27"/>
        <w:rPr>
          <w:color w:val="565656"/>
          <w:w w:val="105"/>
          <w:sz w:val="22"/>
          <w:szCs w:val="22"/>
        </w:rPr>
      </w:pPr>
    </w:p>
    <w:p w14:paraId="128F652C" w14:textId="77777777" w:rsidR="00725F2B" w:rsidRPr="00725F2B" w:rsidRDefault="00725F2B" w:rsidP="00725F2B">
      <w:pPr>
        <w:pStyle w:val="BodyText"/>
        <w:spacing w:before="27"/>
        <w:rPr>
          <w:color w:val="565656"/>
          <w:w w:val="105"/>
          <w:sz w:val="22"/>
          <w:szCs w:val="22"/>
        </w:rPr>
      </w:pPr>
      <w:hyperlink r:id="rId4" w:history="1">
        <w:r w:rsidRPr="00725F2B">
          <w:rPr>
            <w:rStyle w:val="Hyperlink"/>
            <w:w w:val="105"/>
            <w:sz w:val="22"/>
            <w:szCs w:val="22"/>
          </w:rPr>
          <w:t>msawaf@msn.com</w:t>
        </w:r>
      </w:hyperlink>
    </w:p>
    <w:p w14:paraId="2228F738" w14:textId="77777777" w:rsidR="00725F2B" w:rsidRPr="00725F2B" w:rsidRDefault="00725F2B" w:rsidP="00725F2B">
      <w:pPr>
        <w:pStyle w:val="BodyText"/>
        <w:spacing w:before="27"/>
        <w:rPr>
          <w:color w:val="565656"/>
          <w:w w:val="105"/>
          <w:sz w:val="22"/>
          <w:szCs w:val="22"/>
        </w:rPr>
      </w:pPr>
      <w:hyperlink r:id="rId5" w:history="1">
        <w:r w:rsidRPr="00725F2B">
          <w:rPr>
            <w:rStyle w:val="Hyperlink"/>
            <w:w w:val="105"/>
            <w:sz w:val="22"/>
            <w:szCs w:val="22"/>
          </w:rPr>
          <w:t>Jacqueline.barry@comcast.net</w:t>
        </w:r>
      </w:hyperlink>
    </w:p>
    <w:p w14:paraId="18A0D598" w14:textId="77777777" w:rsidR="00725F2B" w:rsidRPr="00725F2B" w:rsidRDefault="00725F2B" w:rsidP="00725F2B">
      <w:pPr>
        <w:pStyle w:val="BodyText"/>
        <w:spacing w:before="27"/>
        <w:rPr>
          <w:color w:val="565656"/>
          <w:w w:val="105"/>
          <w:sz w:val="22"/>
          <w:szCs w:val="22"/>
        </w:rPr>
      </w:pPr>
      <w:hyperlink r:id="rId6" w:history="1">
        <w:r w:rsidRPr="00725F2B">
          <w:rPr>
            <w:rStyle w:val="Hyperlink"/>
            <w:w w:val="105"/>
            <w:sz w:val="22"/>
            <w:szCs w:val="22"/>
          </w:rPr>
          <w:t>sonialeegilmore@gmail.corn</w:t>
        </w:r>
      </w:hyperlink>
    </w:p>
    <w:p w14:paraId="6D2EEF2C" w14:textId="77777777" w:rsidR="00725F2B" w:rsidRPr="00725F2B" w:rsidRDefault="00725F2B" w:rsidP="00725F2B">
      <w:pPr>
        <w:pStyle w:val="BodyText"/>
        <w:spacing w:before="27"/>
        <w:rPr>
          <w:color w:val="565656"/>
          <w:w w:val="105"/>
          <w:sz w:val="22"/>
          <w:szCs w:val="22"/>
        </w:rPr>
      </w:pPr>
    </w:p>
    <w:p w14:paraId="3C9A6BB6" w14:textId="77777777" w:rsidR="00725F2B" w:rsidRPr="00725F2B" w:rsidRDefault="00725F2B" w:rsidP="00725F2B">
      <w:pPr>
        <w:pStyle w:val="BodyText"/>
        <w:spacing w:before="27"/>
        <w:rPr>
          <w:color w:val="565656"/>
          <w:w w:val="105"/>
          <w:sz w:val="22"/>
          <w:szCs w:val="22"/>
        </w:rPr>
      </w:pPr>
      <w:r w:rsidRPr="00725F2B">
        <w:rPr>
          <w:color w:val="565656"/>
          <w:w w:val="105"/>
          <w:sz w:val="22"/>
          <w:szCs w:val="22"/>
        </w:rPr>
        <w:t>Hand Deliver Work: Saturday, March 29, 2025</w:t>
      </w:r>
    </w:p>
    <w:p w14:paraId="0B23015C" w14:textId="77777777" w:rsidR="00725F2B" w:rsidRPr="00725F2B" w:rsidRDefault="00725F2B" w:rsidP="00725F2B">
      <w:pPr>
        <w:pStyle w:val="BodyText"/>
        <w:spacing w:before="27"/>
        <w:ind w:left="-90" w:firstLine="2"/>
        <w:rPr>
          <w:color w:val="565656"/>
          <w:w w:val="105"/>
          <w:sz w:val="22"/>
          <w:szCs w:val="22"/>
        </w:rPr>
      </w:pPr>
      <w:r w:rsidRPr="00725F2B">
        <w:rPr>
          <w:color w:val="565656"/>
          <w:w w:val="105"/>
          <w:sz w:val="22"/>
          <w:szCs w:val="22"/>
        </w:rPr>
        <w:t>10:00 a.m. to 12:00 p.m. p.m. at</w:t>
      </w:r>
    </w:p>
    <w:p w14:paraId="58F7CA89" w14:textId="77777777" w:rsidR="00725F2B" w:rsidRPr="00725F2B" w:rsidRDefault="00725F2B" w:rsidP="00725F2B">
      <w:pPr>
        <w:pStyle w:val="BodyText"/>
        <w:spacing w:before="27"/>
        <w:ind w:left="-90" w:firstLine="2"/>
        <w:rPr>
          <w:color w:val="565656"/>
          <w:w w:val="105"/>
          <w:sz w:val="22"/>
          <w:szCs w:val="22"/>
        </w:rPr>
      </w:pPr>
      <w:proofErr w:type="spellStart"/>
      <w:r w:rsidRPr="00725F2B">
        <w:rPr>
          <w:color w:val="565656"/>
          <w:w w:val="105"/>
          <w:sz w:val="22"/>
          <w:szCs w:val="22"/>
        </w:rPr>
        <w:t>ArtHub</w:t>
      </w:r>
      <w:proofErr w:type="spellEnd"/>
      <w:r w:rsidRPr="00725F2B">
        <w:rPr>
          <w:color w:val="565656"/>
          <w:w w:val="105"/>
          <w:sz w:val="22"/>
          <w:szCs w:val="22"/>
        </w:rPr>
        <w:t>, 98 Main Street, Nashua NH</w:t>
      </w:r>
    </w:p>
    <w:p w14:paraId="3521D8BD" w14:textId="77777777" w:rsidR="00725F2B" w:rsidRPr="00725F2B" w:rsidRDefault="00725F2B" w:rsidP="00725F2B">
      <w:pPr>
        <w:pStyle w:val="BodyText"/>
        <w:spacing w:before="27"/>
        <w:rPr>
          <w:color w:val="565656"/>
          <w:w w:val="105"/>
          <w:sz w:val="22"/>
          <w:szCs w:val="22"/>
        </w:rPr>
      </w:pPr>
    </w:p>
    <w:p w14:paraId="6E84A4DF" w14:textId="77777777" w:rsidR="00725F2B" w:rsidRPr="00725F2B" w:rsidRDefault="00725F2B" w:rsidP="00725F2B">
      <w:pPr>
        <w:pStyle w:val="BodyText"/>
        <w:spacing w:before="27"/>
        <w:rPr>
          <w:color w:val="565656"/>
          <w:w w:val="105"/>
          <w:sz w:val="22"/>
          <w:szCs w:val="22"/>
        </w:rPr>
      </w:pPr>
      <w:r w:rsidRPr="00725F2B">
        <w:rPr>
          <w:color w:val="565656"/>
          <w:w w:val="105"/>
          <w:sz w:val="22"/>
          <w:szCs w:val="22"/>
        </w:rPr>
        <w:t>Artists must register. When dropping off artwork please bring a completed Inventory Sheet and a signed Artist Contract with you.,</w:t>
      </w:r>
    </w:p>
    <w:p w14:paraId="71B5F386" w14:textId="77777777" w:rsidR="00725F2B" w:rsidRPr="00725F2B" w:rsidRDefault="00725F2B" w:rsidP="00725F2B">
      <w:pPr>
        <w:pStyle w:val="BodyText"/>
        <w:spacing w:before="27"/>
        <w:rPr>
          <w:color w:val="565656"/>
          <w:w w:val="105"/>
          <w:sz w:val="22"/>
          <w:szCs w:val="22"/>
        </w:rPr>
      </w:pPr>
      <w:r w:rsidRPr="00725F2B">
        <w:rPr>
          <w:color w:val="565656"/>
          <w:w w:val="105"/>
          <w:sz w:val="22"/>
          <w:szCs w:val="22"/>
        </w:rPr>
        <w:t>Pick Up Work: Next rotation drop-off</w:t>
      </w:r>
    </w:p>
    <w:p w14:paraId="6C4C46E6" w14:textId="77777777" w:rsidR="00725F2B" w:rsidRPr="00725F2B" w:rsidRDefault="00725F2B" w:rsidP="00725F2B">
      <w:pPr>
        <w:pStyle w:val="BodyText"/>
        <w:spacing w:before="27"/>
        <w:rPr>
          <w:color w:val="565656"/>
          <w:w w:val="105"/>
          <w:sz w:val="22"/>
          <w:szCs w:val="22"/>
        </w:rPr>
      </w:pPr>
    </w:p>
    <w:p w14:paraId="4548E30F" w14:textId="77777777" w:rsidR="00725F2B" w:rsidRPr="00725F2B" w:rsidRDefault="00725F2B" w:rsidP="00725F2B">
      <w:pPr>
        <w:pStyle w:val="BodyText"/>
        <w:spacing w:before="27"/>
        <w:rPr>
          <w:b/>
          <w:bCs/>
          <w:color w:val="565656"/>
          <w:w w:val="105"/>
          <w:sz w:val="22"/>
          <w:szCs w:val="22"/>
        </w:rPr>
      </w:pPr>
      <w:r w:rsidRPr="00725F2B">
        <w:rPr>
          <w:b/>
          <w:bCs/>
          <w:color w:val="565656"/>
          <w:w w:val="105"/>
          <w:sz w:val="22"/>
          <w:szCs w:val="22"/>
        </w:rPr>
        <w:t>LOCATION OF EXHIBIT:</w:t>
      </w:r>
    </w:p>
    <w:p w14:paraId="183B99E2" w14:textId="77777777" w:rsidR="00725F2B" w:rsidRPr="00725F2B" w:rsidRDefault="00725F2B" w:rsidP="00725F2B">
      <w:pPr>
        <w:pStyle w:val="BodyText"/>
        <w:spacing w:before="27"/>
        <w:rPr>
          <w:color w:val="565656"/>
          <w:w w:val="105"/>
          <w:sz w:val="22"/>
          <w:szCs w:val="22"/>
        </w:rPr>
      </w:pPr>
      <w:proofErr w:type="spellStart"/>
      <w:r w:rsidRPr="00725F2B">
        <w:rPr>
          <w:color w:val="565656"/>
          <w:w w:val="105"/>
          <w:sz w:val="22"/>
          <w:szCs w:val="22"/>
        </w:rPr>
        <w:t>ArtHub</w:t>
      </w:r>
      <w:proofErr w:type="spellEnd"/>
      <w:r w:rsidRPr="00725F2B">
        <w:rPr>
          <w:color w:val="565656"/>
          <w:w w:val="105"/>
          <w:sz w:val="22"/>
          <w:szCs w:val="22"/>
        </w:rPr>
        <w:t>, 98 Main Street, Nashua, NH</w:t>
      </w:r>
    </w:p>
    <w:p w14:paraId="418B2800" w14:textId="77777777" w:rsidR="00725F2B" w:rsidRPr="00725F2B" w:rsidRDefault="00725F2B" w:rsidP="00725F2B">
      <w:pPr>
        <w:pStyle w:val="BodyText"/>
        <w:spacing w:before="27"/>
        <w:rPr>
          <w:color w:val="565656"/>
          <w:w w:val="105"/>
          <w:sz w:val="22"/>
          <w:szCs w:val="22"/>
        </w:rPr>
      </w:pPr>
    </w:p>
    <w:p w14:paraId="128A6AFC" w14:textId="77777777" w:rsidR="00725F2B" w:rsidRPr="00725F2B" w:rsidRDefault="00725F2B" w:rsidP="00725F2B">
      <w:pPr>
        <w:pStyle w:val="BodyText"/>
        <w:spacing w:before="27"/>
        <w:rPr>
          <w:b/>
          <w:bCs/>
          <w:color w:val="565656"/>
          <w:w w:val="105"/>
          <w:sz w:val="22"/>
          <w:szCs w:val="22"/>
        </w:rPr>
      </w:pPr>
      <w:r w:rsidRPr="00725F2B">
        <w:rPr>
          <w:b/>
          <w:bCs/>
          <w:color w:val="565656"/>
          <w:w w:val="105"/>
          <w:sz w:val="22"/>
          <w:szCs w:val="22"/>
        </w:rPr>
        <w:t>ELIGIBILITY:</w:t>
      </w:r>
    </w:p>
    <w:p w14:paraId="6336F6FF" w14:textId="77777777" w:rsidR="00725F2B" w:rsidRPr="00725F2B" w:rsidRDefault="00725F2B" w:rsidP="00725F2B">
      <w:pPr>
        <w:pStyle w:val="BodyText"/>
        <w:rPr>
          <w:color w:val="565656"/>
          <w:w w:val="105"/>
          <w:sz w:val="22"/>
          <w:szCs w:val="22"/>
        </w:rPr>
      </w:pPr>
      <w:r w:rsidRPr="00725F2B">
        <w:rPr>
          <w:color w:val="565656"/>
          <w:w w:val="105"/>
          <w:sz w:val="22"/>
          <w:szCs w:val="22"/>
        </w:rPr>
        <w:t>Open to NAAA members and non-members.  Non-Members pay a 40% commission --Members pay a 30% commission</w:t>
      </w:r>
    </w:p>
    <w:p w14:paraId="7BEF32F8" w14:textId="77777777" w:rsidR="00AE430D" w:rsidRPr="008533A6" w:rsidRDefault="00AE430D" w:rsidP="00AE430D">
      <w:pPr>
        <w:pStyle w:val="BodyText"/>
        <w:spacing w:before="27"/>
        <w:ind w:left="-90" w:firstLine="2"/>
        <w:rPr>
          <w:sz w:val="22"/>
          <w:szCs w:val="22"/>
        </w:rPr>
      </w:pPr>
    </w:p>
    <w:p w14:paraId="22833EDE" w14:textId="10B86DFC" w:rsidR="00AE430D" w:rsidRPr="008533A6" w:rsidRDefault="00AE430D" w:rsidP="00AE430D">
      <w:pPr>
        <w:pStyle w:val="BodyText"/>
        <w:spacing w:before="26"/>
        <w:ind w:left="-90" w:firstLine="2"/>
        <w:rPr>
          <w:sz w:val="22"/>
          <w:szCs w:val="22"/>
        </w:rPr>
      </w:pPr>
      <w:r w:rsidRPr="008533A6">
        <w:rPr>
          <w:color w:val="565656"/>
          <w:w w:val="110"/>
          <w:sz w:val="22"/>
          <w:szCs w:val="22"/>
        </w:rPr>
        <w:t>Only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original</w:t>
      </w:r>
      <w:r w:rsidRPr="008533A6">
        <w:rPr>
          <w:color w:val="565656"/>
          <w:spacing w:val="-15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work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by</w:t>
      </w:r>
      <w:r w:rsidRPr="008533A6">
        <w:rPr>
          <w:color w:val="444444"/>
          <w:spacing w:val="-14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the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artist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will</w:t>
      </w:r>
      <w:r w:rsidRPr="008533A6">
        <w:rPr>
          <w:color w:val="565656"/>
          <w:spacing w:val="-27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be</w:t>
      </w:r>
      <w:r w:rsidRPr="008533A6">
        <w:rPr>
          <w:color w:val="565656"/>
          <w:spacing w:val="-2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allowed.</w:t>
      </w:r>
      <w:r>
        <w:rPr>
          <w:color w:val="565656"/>
          <w:w w:val="110"/>
          <w:sz w:val="22"/>
          <w:szCs w:val="22"/>
        </w:rPr>
        <w:t xml:space="preserve"> 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If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the</w:t>
      </w:r>
      <w:r w:rsidRPr="008533A6">
        <w:rPr>
          <w:color w:val="565656"/>
          <w:spacing w:val="-2"/>
          <w:w w:val="110"/>
          <w:sz w:val="22"/>
          <w:szCs w:val="22"/>
        </w:rPr>
        <w:t xml:space="preserve"> </w:t>
      </w:r>
      <w:r w:rsidRPr="008533A6">
        <w:rPr>
          <w:color w:val="565656"/>
          <w:spacing w:val="-4"/>
          <w:w w:val="110"/>
          <w:sz w:val="22"/>
          <w:szCs w:val="22"/>
        </w:rPr>
        <w:t>work</w:t>
      </w:r>
      <w:r>
        <w:rPr>
          <w:color w:val="565656"/>
          <w:spacing w:val="-4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in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question</w:t>
      </w:r>
      <w:r w:rsidRPr="008533A6">
        <w:rPr>
          <w:color w:val="444444"/>
          <w:spacing w:val="-13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does</w:t>
      </w:r>
      <w:r w:rsidRPr="008533A6">
        <w:rPr>
          <w:color w:val="444444"/>
          <w:spacing w:val="-13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not</w:t>
      </w:r>
      <w:r w:rsidRPr="008533A6">
        <w:rPr>
          <w:color w:val="444444"/>
          <w:spacing w:val="-7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reflect</w:t>
      </w:r>
      <w:r w:rsidRPr="008533A6">
        <w:rPr>
          <w:color w:val="444444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the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artist's</w:t>
      </w:r>
      <w:r w:rsidRPr="008533A6">
        <w:rPr>
          <w:color w:val="565656"/>
          <w:spacing w:val="-23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personal</w:t>
      </w:r>
      <w:r w:rsidRPr="008533A6">
        <w:rPr>
          <w:color w:val="444444"/>
          <w:spacing w:val="-19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style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as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demonstrated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by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the</w:t>
      </w:r>
      <w:r w:rsidRPr="008533A6">
        <w:rPr>
          <w:color w:val="808080"/>
          <w:w w:val="110"/>
          <w:sz w:val="22"/>
          <w:szCs w:val="22"/>
        </w:rPr>
        <w:t>i</w:t>
      </w:r>
      <w:r w:rsidRPr="008533A6">
        <w:rPr>
          <w:color w:val="565656"/>
          <w:w w:val="110"/>
          <w:sz w:val="22"/>
          <w:szCs w:val="22"/>
        </w:rPr>
        <w:t>r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body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of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6D6D6D"/>
          <w:w w:val="110"/>
          <w:sz w:val="22"/>
          <w:szCs w:val="22"/>
        </w:rPr>
        <w:t>work,</w:t>
      </w:r>
      <w:r w:rsidRPr="008533A6">
        <w:rPr>
          <w:color w:val="6D6D6D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the</w:t>
      </w:r>
      <w:r w:rsidRPr="008533A6">
        <w:rPr>
          <w:color w:val="808080"/>
          <w:w w:val="110"/>
          <w:sz w:val="22"/>
          <w:szCs w:val="22"/>
        </w:rPr>
        <w:t xml:space="preserve">n </w:t>
      </w:r>
      <w:r w:rsidRPr="008533A6">
        <w:rPr>
          <w:color w:val="565656"/>
          <w:w w:val="110"/>
          <w:sz w:val="22"/>
          <w:szCs w:val="22"/>
        </w:rPr>
        <w:t>the</w:t>
      </w:r>
      <w:r w:rsidRPr="008533A6">
        <w:rPr>
          <w:color w:val="565656"/>
          <w:spacing w:val="-1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validity</w:t>
      </w:r>
      <w:r w:rsidRPr="008533A6">
        <w:rPr>
          <w:color w:val="565656"/>
          <w:spacing w:val="18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of</w:t>
      </w:r>
      <w:r w:rsidRPr="008533A6">
        <w:rPr>
          <w:color w:val="444444"/>
          <w:spacing w:val="-1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the</w:t>
      </w:r>
      <w:r w:rsidRPr="008533A6">
        <w:rPr>
          <w:color w:val="444444"/>
          <w:spacing w:val="-2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work</w:t>
      </w:r>
      <w:r w:rsidRPr="008533A6">
        <w:rPr>
          <w:color w:val="565656"/>
          <w:spacing w:val="-19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being</w:t>
      </w:r>
      <w:r w:rsidRPr="008533A6">
        <w:rPr>
          <w:color w:val="444444"/>
          <w:spacing w:val="-20"/>
          <w:w w:val="110"/>
          <w:sz w:val="22"/>
          <w:szCs w:val="22"/>
        </w:rPr>
        <w:t xml:space="preserve"> </w:t>
      </w:r>
      <w:r w:rsidRPr="008533A6">
        <w:rPr>
          <w:color w:val="6D6D6D"/>
          <w:w w:val="110"/>
          <w:sz w:val="22"/>
          <w:szCs w:val="22"/>
        </w:rPr>
        <w:t xml:space="preserve">"original" </w:t>
      </w:r>
      <w:r w:rsidRPr="008533A6">
        <w:rPr>
          <w:color w:val="565656"/>
          <w:w w:val="110"/>
          <w:sz w:val="22"/>
          <w:szCs w:val="22"/>
        </w:rPr>
        <w:t>needs</w:t>
      </w:r>
      <w:r w:rsidRPr="008533A6">
        <w:rPr>
          <w:color w:val="565656"/>
          <w:spacing w:val="-5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to come</w:t>
      </w:r>
      <w:r w:rsidRPr="008533A6">
        <w:rPr>
          <w:color w:val="565656"/>
          <w:spacing w:val="-4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into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question</w:t>
      </w:r>
      <w:r w:rsidRPr="008533A6">
        <w:rPr>
          <w:color w:val="808080"/>
          <w:w w:val="110"/>
          <w:sz w:val="22"/>
          <w:szCs w:val="22"/>
        </w:rPr>
        <w:t>.</w:t>
      </w:r>
      <w:r>
        <w:rPr>
          <w:color w:val="808080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533A6">
        <w:rPr>
          <w:color w:val="444444"/>
          <w:sz w:val="22"/>
          <w:szCs w:val="22"/>
        </w:rPr>
        <w:t>Work</w:t>
      </w:r>
      <w:r w:rsidRPr="008533A6">
        <w:rPr>
          <w:color w:val="444444"/>
          <w:spacing w:val="29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completed</w:t>
      </w:r>
      <w:r w:rsidRPr="008533A6">
        <w:rPr>
          <w:color w:val="565656"/>
          <w:spacing w:val="28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from</w:t>
      </w:r>
      <w:r w:rsidRPr="008533A6">
        <w:rPr>
          <w:color w:val="565656"/>
          <w:spacing w:val="28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a</w:t>
      </w:r>
      <w:r w:rsidRPr="008533A6">
        <w:rPr>
          <w:color w:val="565656"/>
          <w:spacing w:val="-6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reference</w:t>
      </w:r>
      <w:r w:rsidRPr="008533A6">
        <w:rPr>
          <w:color w:val="565656"/>
          <w:spacing w:val="30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piece</w:t>
      </w:r>
      <w:r w:rsidRPr="008533A6">
        <w:rPr>
          <w:color w:val="565656"/>
          <w:spacing w:val="17"/>
          <w:sz w:val="22"/>
          <w:szCs w:val="22"/>
        </w:rPr>
        <w:t xml:space="preserve"> </w:t>
      </w:r>
      <w:r w:rsidRPr="008533A6">
        <w:rPr>
          <w:color w:val="444444"/>
          <w:sz w:val="22"/>
          <w:szCs w:val="22"/>
        </w:rPr>
        <w:t>provided</w:t>
      </w:r>
      <w:r w:rsidRPr="008533A6">
        <w:rPr>
          <w:color w:val="444444"/>
          <w:spacing w:val="38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by</w:t>
      </w:r>
      <w:r w:rsidRPr="008533A6">
        <w:rPr>
          <w:color w:val="565656"/>
          <w:spacing w:val="39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an</w:t>
      </w:r>
      <w:r w:rsidRPr="008533A6">
        <w:rPr>
          <w:color w:val="565656"/>
          <w:spacing w:val="30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instructor</w:t>
      </w:r>
      <w:r w:rsidRPr="008533A6">
        <w:rPr>
          <w:color w:val="565656"/>
          <w:spacing w:val="33"/>
          <w:sz w:val="22"/>
          <w:szCs w:val="22"/>
        </w:rPr>
        <w:t xml:space="preserve"> </w:t>
      </w:r>
      <w:r w:rsidRPr="008533A6">
        <w:rPr>
          <w:color w:val="444444"/>
          <w:sz w:val="22"/>
          <w:szCs w:val="22"/>
        </w:rPr>
        <w:t>is</w:t>
      </w:r>
      <w:r w:rsidRPr="008533A6">
        <w:rPr>
          <w:color w:val="444444"/>
          <w:spacing w:val="17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not</w:t>
      </w:r>
      <w:r w:rsidRPr="008533A6">
        <w:rPr>
          <w:color w:val="565656"/>
          <w:spacing w:val="55"/>
          <w:sz w:val="22"/>
          <w:szCs w:val="22"/>
        </w:rPr>
        <w:t xml:space="preserve"> </w:t>
      </w:r>
      <w:r w:rsidRPr="008533A6">
        <w:rPr>
          <w:color w:val="6D6D6D"/>
          <w:sz w:val="22"/>
          <w:szCs w:val="22"/>
        </w:rPr>
        <w:t>considered</w:t>
      </w:r>
      <w:r w:rsidRPr="008533A6">
        <w:rPr>
          <w:color w:val="6D6D6D"/>
          <w:spacing w:val="45"/>
          <w:sz w:val="22"/>
          <w:szCs w:val="22"/>
        </w:rPr>
        <w:t xml:space="preserve"> </w:t>
      </w:r>
      <w:r w:rsidRPr="008533A6">
        <w:rPr>
          <w:color w:val="565656"/>
          <w:spacing w:val="-2"/>
          <w:sz w:val="22"/>
          <w:szCs w:val="22"/>
        </w:rPr>
        <w:t>original.</w:t>
      </w:r>
      <w:r>
        <w:rPr>
          <w:color w:val="565656"/>
          <w:spacing w:val="-2"/>
          <w:sz w:val="22"/>
          <w:szCs w:val="22"/>
        </w:rPr>
        <w:t xml:space="preserve">  </w:t>
      </w:r>
      <w:r w:rsidRPr="008533A6">
        <w:rPr>
          <w:color w:val="565656"/>
          <w:w w:val="105"/>
          <w:sz w:val="22"/>
          <w:szCs w:val="22"/>
        </w:rPr>
        <w:t>Student work</w:t>
      </w:r>
      <w:r w:rsidRPr="008533A6">
        <w:rPr>
          <w:color w:val="565656"/>
          <w:spacing w:val="30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 xml:space="preserve">done under the </w:t>
      </w:r>
      <w:r w:rsidRPr="008533A6">
        <w:rPr>
          <w:color w:val="565656"/>
          <w:w w:val="105"/>
          <w:sz w:val="22"/>
          <w:szCs w:val="22"/>
        </w:rPr>
        <w:t>supervision</w:t>
      </w:r>
      <w:r w:rsidRPr="008533A6">
        <w:rPr>
          <w:color w:val="565656"/>
          <w:spacing w:val="40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of</w:t>
      </w:r>
      <w:r w:rsidRPr="008533A6">
        <w:rPr>
          <w:color w:val="444444"/>
          <w:spacing w:val="40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an instructor</w:t>
      </w:r>
      <w:r w:rsidRPr="008533A6">
        <w:rPr>
          <w:color w:val="444444"/>
          <w:spacing w:val="40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will</w:t>
      </w:r>
      <w:r w:rsidRPr="008533A6">
        <w:rPr>
          <w:color w:val="565656"/>
          <w:spacing w:val="-18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not be accepted</w:t>
      </w:r>
      <w:r w:rsidR="00B96539">
        <w:rPr>
          <w:color w:val="565656"/>
          <w:w w:val="105"/>
          <w:sz w:val="22"/>
          <w:szCs w:val="22"/>
        </w:rPr>
        <w:t>. The</w:t>
      </w:r>
      <w:r w:rsidRPr="008533A6">
        <w:rPr>
          <w:color w:val="565656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 xml:space="preserve">NAAA </w:t>
      </w:r>
      <w:r w:rsidRPr="008533A6">
        <w:rPr>
          <w:color w:val="565656"/>
          <w:w w:val="105"/>
          <w:sz w:val="22"/>
          <w:szCs w:val="22"/>
        </w:rPr>
        <w:t xml:space="preserve">reserves </w:t>
      </w:r>
      <w:r w:rsidRPr="008533A6">
        <w:rPr>
          <w:color w:val="444444"/>
          <w:w w:val="105"/>
          <w:sz w:val="22"/>
          <w:szCs w:val="22"/>
        </w:rPr>
        <w:t>the</w:t>
      </w:r>
      <w:r w:rsidRPr="008533A6">
        <w:rPr>
          <w:color w:val="444444"/>
          <w:spacing w:val="-11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right</w:t>
      </w:r>
      <w:r w:rsidRPr="008533A6">
        <w:rPr>
          <w:color w:val="565656"/>
          <w:spacing w:val="-5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 xml:space="preserve">to </w:t>
      </w:r>
      <w:r w:rsidRPr="008533A6">
        <w:rPr>
          <w:color w:val="444444"/>
          <w:w w:val="105"/>
          <w:sz w:val="22"/>
          <w:szCs w:val="22"/>
        </w:rPr>
        <w:t>reject</w:t>
      </w:r>
      <w:r w:rsidRPr="008533A6">
        <w:rPr>
          <w:color w:val="444444"/>
          <w:spacing w:val="-9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any</w:t>
      </w:r>
      <w:r w:rsidRPr="008533A6">
        <w:rPr>
          <w:color w:val="444444"/>
          <w:spacing w:val="-2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work</w:t>
      </w:r>
      <w:r w:rsidRPr="008533A6">
        <w:rPr>
          <w:color w:val="565656"/>
          <w:spacing w:val="-1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that</w:t>
      </w:r>
      <w:r w:rsidRPr="008533A6">
        <w:rPr>
          <w:color w:val="444444"/>
          <w:spacing w:val="-8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does</w:t>
      </w:r>
      <w:r w:rsidRPr="008533A6">
        <w:rPr>
          <w:color w:val="444444"/>
          <w:spacing w:val="-6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not</w:t>
      </w:r>
      <w:r w:rsidRPr="008533A6">
        <w:rPr>
          <w:color w:val="565656"/>
          <w:spacing w:val="19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fit</w:t>
      </w:r>
      <w:r w:rsidRPr="008533A6">
        <w:rPr>
          <w:color w:val="444444"/>
          <w:spacing w:val="25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the theme</w:t>
      </w:r>
      <w:r w:rsidRPr="008533A6">
        <w:rPr>
          <w:color w:val="565656"/>
          <w:spacing w:val="-7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 xml:space="preserve">of the </w:t>
      </w:r>
      <w:r w:rsidRPr="008533A6">
        <w:rPr>
          <w:color w:val="565656"/>
          <w:w w:val="105"/>
          <w:sz w:val="22"/>
          <w:szCs w:val="22"/>
        </w:rPr>
        <w:t>show</w:t>
      </w:r>
      <w:r w:rsidRPr="008533A6">
        <w:rPr>
          <w:color w:val="808080"/>
          <w:w w:val="105"/>
          <w:sz w:val="22"/>
          <w:szCs w:val="22"/>
        </w:rPr>
        <w:t>,</w:t>
      </w:r>
      <w:r w:rsidRPr="008533A6">
        <w:rPr>
          <w:color w:val="565656"/>
          <w:w w:val="105"/>
          <w:sz w:val="22"/>
          <w:szCs w:val="22"/>
        </w:rPr>
        <w:t xml:space="preserve"> as well</w:t>
      </w:r>
      <w:r w:rsidRPr="008533A6">
        <w:rPr>
          <w:color w:val="565656"/>
          <w:spacing w:val="-14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as</w:t>
      </w:r>
      <w:r w:rsidRPr="008533A6">
        <w:rPr>
          <w:color w:val="565656"/>
          <w:spacing w:val="-2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work</w:t>
      </w:r>
      <w:r w:rsidRPr="008533A6">
        <w:rPr>
          <w:color w:val="565656"/>
          <w:spacing w:val="-1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 xml:space="preserve">that does </w:t>
      </w:r>
      <w:r w:rsidRPr="008533A6">
        <w:rPr>
          <w:color w:val="363636"/>
          <w:w w:val="105"/>
          <w:sz w:val="22"/>
          <w:szCs w:val="22"/>
        </w:rPr>
        <w:t>not</w:t>
      </w:r>
      <w:r w:rsidRPr="008533A6">
        <w:rPr>
          <w:color w:val="363636"/>
          <w:spacing w:val="27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 xml:space="preserve">conform to the standards of good taste </w:t>
      </w:r>
      <w:r w:rsidRPr="008533A6">
        <w:rPr>
          <w:color w:val="444444"/>
          <w:w w:val="105"/>
          <w:sz w:val="22"/>
          <w:szCs w:val="22"/>
        </w:rPr>
        <w:t xml:space="preserve">or </w:t>
      </w:r>
      <w:r w:rsidRPr="008533A6">
        <w:rPr>
          <w:color w:val="565656"/>
          <w:w w:val="105"/>
          <w:sz w:val="22"/>
          <w:szCs w:val="22"/>
        </w:rPr>
        <w:t>suit</w:t>
      </w:r>
      <w:r>
        <w:rPr>
          <w:color w:val="565656"/>
          <w:w w:val="105"/>
          <w:sz w:val="22"/>
          <w:szCs w:val="22"/>
        </w:rPr>
        <w:t>ability for public viewing.</w:t>
      </w:r>
    </w:p>
    <w:p w14:paraId="22D11AE2" w14:textId="77777777" w:rsidR="0038381B" w:rsidRDefault="0038381B"/>
    <w:p w14:paraId="02A802C9" w14:textId="157EF050" w:rsidR="0038381B" w:rsidRDefault="0038381B">
      <w:r w:rsidRPr="0038381B">
        <w:rPr>
          <w:b/>
          <w:bCs/>
        </w:rPr>
        <w:t xml:space="preserve">Once accepted, please email a copy of your inventory list to Sonia Lee Gilmore at </w:t>
      </w:r>
      <w:proofErr w:type="spellStart"/>
      <w:r w:rsidRPr="0038381B">
        <w:rPr>
          <w:b/>
          <w:bCs/>
        </w:rPr>
        <w:t>sonialeegilmore@gmail</w:t>
      </w:r>
      <w:proofErr w:type="spellEnd"/>
      <w:r w:rsidRPr="0038381B">
        <w:rPr>
          <w:b/>
          <w:bCs/>
        </w:rPr>
        <w:t xml:space="preserve"> to have tags for you artwork made AND to Jacqueline Barry at </w:t>
      </w:r>
      <w:hyperlink r:id="rId7" w:history="1">
        <w:r w:rsidRPr="0038381B">
          <w:rPr>
            <w:rStyle w:val="Hyperlink"/>
            <w:b/>
            <w:bCs/>
          </w:rPr>
          <w:t>jacquelinebarry04@gmail.com</w:t>
        </w:r>
      </w:hyperlink>
      <w:r w:rsidRPr="0038381B">
        <w:rPr>
          <w:b/>
          <w:bCs/>
        </w:rPr>
        <w:t xml:space="preserve"> for POS input</w:t>
      </w:r>
    </w:p>
    <w:sectPr w:rsidR="0038381B" w:rsidSect="0038381B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0D"/>
    <w:rsid w:val="000341C9"/>
    <w:rsid w:val="00083655"/>
    <w:rsid w:val="00094BA1"/>
    <w:rsid w:val="001B2478"/>
    <w:rsid w:val="00240945"/>
    <w:rsid w:val="0025765C"/>
    <w:rsid w:val="002B19B0"/>
    <w:rsid w:val="002E198E"/>
    <w:rsid w:val="0038381B"/>
    <w:rsid w:val="00385E9C"/>
    <w:rsid w:val="00537421"/>
    <w:rsid w:val="00663FDA"/>
    <w:rsid w:val="006B20F8"/>
    <w:rsid w:val="00725F2B"/>
    <w:rsid w:val="00754901"/>
    <w:rsid w:val="007E032C"/>
    <w:rsid w:val="008E7EA1"/>
    <w:rsid w:val="009246FA"/>
    <w:rsid w:val="00976D94"/>
    <w:rsid w:val="0099036B"/>
    <w:rsid w:val="00A54471"/>
    <w:rsid w:val="00A94797"/>
    <w:rsid w:val="00AC3FD0"/>
    <w:rsid w:val="00AD1486"/>
    <w:rsid w:val="00AE430D"/>
    <w:rsid w:val="00B96539"/>
    <w:rsid w:val="00BF1EE3"/>
    <w:rsid w:val="00CF50B5"/>
    <w:rsid w:val="00CF5BC2"/>
    <w:rsid w:val="00DA5A0C"/>
    <w:rsid w:val="00DB67AB"/>
    <w:rsid w:val="00E161D6"/>
    <w:rsid w:val="00E34417"/>
    <w:rsid w:val="00E41137"/>
    <w:rsid w:val="00E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3427"/>
  <w15:chartTrackingRefBased/>
  <w15:docId w15:val="{DDB61F85-B561-48CF-9AD9-AF4E2B78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30D"/>
  </w:style>
  <w:style w:type="paragraph" w:styleId="Heading1">
    <w:name w:val="heading 1"/>
    <w:basedOn w:val="Normal"/>
    <w:next w:val="Normal"/>
    <w:link w:val="Heading1Char"/>
    <w:uiPriority w:val="9"/>
    <w:qFormat/>
    <w:rsid w:val="00AE4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3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3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E4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3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3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30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E430D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kern w:val="0"/>
      <w:sz w:val="17"/>
      <w:szCs w:val="17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E430D"/>
    <w:rPr>
      <w:rFonts w:ascii="Arial" w:eastAsia="Arial" w:hAnsi="Arial" w:cs="Arial"/>
      <w:kern w:val="0"/>
      <w:sz w:val="17"/>
      <w:szCs w:val="17"/>
      <w14:ligatures w14:val="none"/>
    </w:rPr>
  </w:style>
  <w:style w:type="character" w:styleId="Hyperlink">
    <w:name w:val="Hyperlink"/>
    <w:basedOn w:val="DefaultParagraphFont"/>
    <w:uiPriority w:val="99"/>
    <w:unhideWhenUsed/>
    <w:rsid w:val="00AE43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cquelinebarry0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nialeegilmore@gmail.corn" TargetMode="External"/><Relationship Id="rId5" Type="http://schemas.openxmlformats.org/officeDocument/2006/relationships/hyperlink" Target="mailto:Jacqueline.barry@comcast.net" TargetMode="External"/><Relationship Id="rId4" Type="http://schemas.openxmlformats.org/officeDocument/2006/relationships/hyperlink" Target="mailto:msawaf@msn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Barry</dc:creator>
  <cp:keywords/>
  <dc:description/>
  <cp:lastModifiedBy>Jacqueline Barry</cp:lastModifiedBy>
  <cp:revision>11</cp:revision>
  <dcterms:created xsi:type="dcterms:W3CDTF">2025-03-03T00:27:00Z</dcterms:created>
  <dcterms:modified xsi:type="dcterms:W3CDTF">2025-03-03T14:31:00Z</dcterms:modified>
</cp:coreProperties>
</file>